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9" w:rsidRPr="007A4BF6" w:rsidRDefault="003C2C69" w:rsidP="00D854EE">
      <w:pPr>
        <w:tabs>
          <w:tab w:val="left" w:pos="0"/>
        </w:tabs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7A4BF6">
        <w:rPr>
          <w:b/>
          <w:i/>
          <w:color w:val="FF0000"/>
          <w:sz w:val="32"/>
          <w:szCs w:val="32"/>
        </w:rPr>
        <w:t>Иногороднему сту</w:t>
      </w:r>
      <w:r w:rsidR="007A4BF6" w:rsidRPr="007A4BF6">
        <w:rPr>
          <w:b/>
          <w:i/>
          <w:color w:val="FF0000"/>
          <w:sz w:val="32"/>
          <w:szCs w:val="32"/>
        </w:rPr>
        <w:t>денту</w:t>
      </w:r>
    </w:p>
    <w:p w:rsidR="001E2E3C" w:rsidRPr="001E2E3C" w:rsidRDefault="001E2E3C" w:rsidP="005B78D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 сентября 2018 года </w:t>
      </w:r>
      <w:r w:rsidR="000306D2">
        <w:rPr>
          <w:b/>
          <w:sz w:val="28"/>
          <w:szCs w:val="28"/>
        </w:rPr>
        <w:t>жители Самарско</w:t>
      </w:r>
      <w:r w:rsidRPr="001E2E3C">
        <w:rPr>
          <w:b/>
          <w:sz w:val="28"/>
          <w:szCs w:val="28"/>
        </w:rPr>
        <w:t>й области выбирают Губернатора Сама</w:t>
      </w:r>
      <w:r>
        <w:rPr>
          <w:b/>
          <w:sz w:val="28"/>
          <w:szCs w:val="28"/>
        </w:rPr>
        <w:t xml:space="preserve">рской области, а избиратели </w:t>
      </w:r>
      <w:r w:rsidR="00EC78B3">
        <w:rPr>
          <w:b/>
          <w:sz w:val="28"/>
          <w:szCs w:val="28"/>
        </w:rPr>
        <w:t xml:space="preserve">Самарского одномандатного избирательного округа № </w:t>
      </w:r>
      <w:r>
        <w:rPr>
          <w:b/>
          <w:sz w:val="28"/>
          <w:szCs w:val="28"/>
        </w:rPr>
        <w:t>158</w:t>
      </w:r>
      <w:r>
        <w:rPr>
          <w:rStyle w:val="a9"/>
          <w:b/>
          <w:sz w:val="28"/>
          <w:szCs w:val="28"/>
        </w:rPr>
        <w:footnoteReference w:id="2"/>
      </w:r>
      <w:r>
        <w:rPr>
          <w:b/>
          <w:sz w:val="28"/>
          <w:szCs w:val="28"/>
        </w:rPr>
        <w:t xml:space="preserve"> – также депутата Государственной Думы.</w:t>
      </w:r>
    </w:p>
    <w:p w:rsidR="001E2E3C" w:rsidRDefault="001E2E3C" w:rsidP="00EC78B3">
      <w:pPr>
        <w:pStyle w:val="ConsPlusNormal"/>
        <w:spacing w:before="120"/>
        <w:ind w:firstLine="709"/>
        <w:jc w:val="both"/>
      </w:pPr>
      <w:r>
        <w:t>Всем</w:t>
      </w:r>
      <w:r w:rsidR="000306D2">
        <w:t xml:space="preserve"> иногородним студентам, которые хотели</w:t>
      </w:r>
      <w:r>
        <w:t xml:space="preserve"> бы принять участие в голосовании, </w:t>
      </w:r>
      <w:r w:rsidR="00481528">
        <w:t>будет полезна следующая информация</w:t>
      </w:r>
      <w:r w:rsidR="003C2C69">
        <w:t>.</w:t>
      </w:r>
    </w:p>
    <w:p w:rsidR="00EC78B3" w:rsidRDefault="00EC78B3" w:rsidP="000306D2">
      <w:pPr>
        <w:pStyle w:val="ConsPlusNormal"/>
        <w:spacing w:before="120"/>
        <w:ind w:firstLine="709"/>
        <w:jc w:val="both"/>
      </w:pPr>
      <w:r>
        <w:t xml:space="preserve">В выборах Губернатора Самарской области имеют право принять только избиратели, имеющие постоянную регистрацию в Самарской области. Поэтому если Вы зарегистрированы не в Самарской области, </w:t>
      </w:r>
      <w:r w:rsidR="000306D2">
        <w:t xml:space="preserve">то, </w:t>
      </w:r>
      <w:r>
        <w:t xml:space="preserve">к сожалению, </w:t>
      </w:r>
      <w:r w:rsidR="000306D2">
        <w:t xml:space="preserve">Вы </w:t>
      </w:r>
      <w:r w:rsidR="006544CA">
        <w:t>н</w:t>
      </w:r>
      <w:r>
        <w:t>е сможете принять участие в голосовании на выборах Губернатора Самарской области (даже в том случае, если у Вас есть временная регистрация в общежитии).</w:t>
      </w:r>
    </w:p>
    <w:p w:rsidR="00EC78B3" w:rsidRDefault="00EC78B3" w:rsidP="00EC78B3">
      <w:pPr>
        <w:pStyle w:val="ConsPlusNormal"/>
        <w:spacing w:before="120"/>
        <w:ind w:left="1069"/>
        <w:jc w:val="both"/>
      </w:pPr>
      <w:r>
        <w:t xml:space="preserve">Исключение составляют выборы депутата Государственной Думы, в которых принимают участие избиратели, имеющие постоянную регистрацию на территории </w:t>
      </w:r>
      <w:r w:rsidRPr="00EC78B3">
        <w:t>Самарского одномандатного избирательного округа № 158</w:t>
      </w:r>
      <w:r>
        <w:t>. Однако, если у вас есть временная регистрация</w:t>
      </w:r>
      <w:r w:rsidR="006544CA">
        <w:t xml:space="preserve"> </w:t>
      </w:r>
      <w:r w:rsidR="000306D2">
        <w:t>на территории данного округа (пример, в общежитии)</w:t>
      </w:r>
      <w:r>
        <w:t>, оформленная не позднее 8 июня 2018 года</w:t>
      </w:r>
      <w:r w:rsidR="000306D2">
        <w:t>,</w:t>
      </w:r>
      <w:r>
        <w:t xml:space="preserve"> то подав заявление не позднее 5 сентября, Вы можете «прикрепиться» к удобному Вам участку на терри</w:t>
      </w:r>
      <w:r w:rsidR="000306D2">
        <w:t>тории данного округа. Порядок подачи такого заявления указан ниже.</w:t>
      </w:r>
    </w:p>
    <w:p w:rsidR="000306D2" w:rsidRDefault="004F3CA1" w:rsidP="000306D2">
      <w:pPr>
        <w:pStyle w:val="ConsPlusNormal"/>
        <w:spacing w:before="120"/>
        <w:ind w:firstLine="993"/>
        <w:jc w:val="both"/>
      </w:pPr>
      <w:r>
        <w:t>Если</w:t>
      </w:r>
      <w:r w:rsidR="00EC78B3">
        <w:t xml:space="preserve"> у Вас есть постоянная регистрация на территории Самарской области, но в день голосования 9 сентября 2018</w:t>
      </w:r>
      <w:r w:rsidR="000306D2">
        <w:t xml:space="preserve"> года Вы планируете</w:t>
      </w:r>
      <w:r>
        <w:t xml:space="preserve"> находиться по месту учебы,</w:t>
      </w:r>
      <w:r w:rsidR="000306D2">
        <w:t xml:space="preserve"> или в другой точке Самарской области не по месту жительства, Вы можете подать заявление и «прикрепиться» к удобному Вам участку на территории Самарской области.</w:t>
      </w:r>
    </w:p>
    <w:p w:rsidR="000306D2" w:rsidRDefault="000306D2" w:rsidP="000306D2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подать такое заявление?</w:t>
      </w:r>
    </w:p>
    <w:p w:rsidR="000306D2" w:rsidRDefault="009925DA" w:rsidP="000306D2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9925DA">
        <w:rPr>
          <w:sz w:val="28"/>
          <w:szCs w:val="28"/>
        </w:rPr>
        <w:t xml:space="preserve">Заявление можно подать </w:t>
      </w:r>
      <w:r w:rsidR="000306D2" w:rsidRPr="000306D2">
        <w:rPr>
          <w:b/>
          <w:i/>
          <w:color w:val="FF0000"/>
          <w:sz w:val="28"/>
          <w:szCs w:val="28"/>
          <w:u w:val="single"/>
        </w:rPr>
        <w:t>не позднее 5 сентября 2018 года</w:t>
      </w:r>
      <w:r>
        <w:rPr>
          <w:sz w:val="28"/>
          <w:szCs w:val="28"/>
        </w:rPr>
        <w:t xml:space="preserve">в </w:t>
      </w:r>
      <w:r w:rsidR="000306D2">
        <w:rPr>
          <w:sz w:val="28"/>
          <w:szCs w:val="28"/>
        </w:rPr>
        <w:t>одном из пунктов приема заявлений на территории Самарской области (для участия в выборах Губернатора) или территории Самарского одномандатного округа № 158 (для участия в выборах депутата Государственной Думы):</w:t>
      </w:r>
    </w:p>
    <w:p w:rsidR="009925DA" w:rsidRPr="002B0029" w:rsidRDefault="009925DA" w:rsidP="009925DA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территориальной избирательной комиссии</w:t>
      </w:r>
      <w:r w:rsidR="006544CA">
        <w:rPr>
          <w:sz w:val="28"/>
          <w:szCs w:val="28"/>
        </w:rPr>
        <w:t xml:space="preserve"> </w:t>
      </w:r>
      <w:r w:rsidRPr="002B0029">
        <w:rPr>
          <w:i/>
          <w:sz w:val="28"/>
          <w:szCs w:val="28"/>
        </w:rPr>
        <w:t>(в рабочие дни: с 9.00 до 20.00; в субботу и воскресенье – с 10.00 до 14.00)</w:t>
      </w:r>
      <w:r w:rsidRPr="002B0029">
        <w:rPr>
          <w:sz w:val="28"/>
          <w:szCs w:val="28"/>
        </w:rPr>
        <w:t>;</w:t>
      </w:r>
    </w:p>
    <w:p w:rsidR="009925DA" w:rsidRPr="002B0029" w:rsidRDefault="009925DA" w:rsidP="009925DA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многофункциональном центре</w:t>
      </w:r>
      <w:r w:rsidRPr="002B0029">
        <w:rPr>
          <w:sz w:val="28"/>
          <w:szCs w:val="28"/>
        </w:rPr>
        <w:t xml:space="preserve"> предоставления государственных и муниципальных услуг </w:t>
      </w:r>
      <w:r w:rsidRPr="002B0029">
        <w:rPr>
          <w:i/>
          <w:sz w:val="28"/>
          <w:szCs w:val="28"/>
        </w:rPr>
        <w:t>(согласно графику работы МФЦ)</w:t>
      </w:r>
      <w:r w:rsidRPr="002B0029">
        <w:rPr>
          <w:sz w:val="28"/>
          <w:szCs w:val="28"/>
        </w:rPr>
        <w:t>;</w:t>
      </w:r>
    </w:p>
    <w:p w:rsidR="009925DA" w:rsidRPr="002B0029" w:rsidRDefault="009925DA" w:rsidP="009925DA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" w:firstLine="708"/>
        <w:jc w:val="both"/>
        <w:rPr>
          <w:sz w:val="28"/>
          <w:szCs w:val="28"/>
        </w:rPr>
      </w:pPr>
      <w:r w:rsidRPr="002B0029">
        <w:rPr>
          <w:sz w:val="28"/>
          <w:szCs w:val="28"/>
        </w:rPr>
        <w:t xml:space="preserve">в электронном виде через </w:t>
      </w:r>
      <w:r w:rsidRPr="002B0029">
        <w:rPr>
          <w:sz w:val="28"/>
          <w:szCs w:val="28"/>
          <w:shd w:val="clear" w:color="auto" w:fill="FFFFFF"/>
        </w:rPr>
        <w:t>интернет-портал «ГОСУСЛУГИ»</w:t>
      </w:r>
      <w:r w:rsidRPr="002B0029">
        <w:rPr>
          <w:sz w:val="28"/>
          <w:szCs w:val="28"/>
        </w:rPr>
        <w:t>;</w:t>
      </w:r>
    </w:p>
    <w:p w:rsidR="007A4BF6" w:rsidRPr="009925DA" w:rsidRDefault="009925DA" w:rsidP="005B78D9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29 августа также в участковых избирательных комиссиях</w:t>
      </w:r>
      <w:bookmarkStart w:id="0" w:name="_GoBack"/>
      <w:bookmarkEnd w:id="0"/>
      <w:r w:rsidR="006544CA">
        <w:rPr>
          <w:sz w:val="28"/>
          <w:szCs w:val="28"/>
        </w:rPr>
        <w:t xml:space="preserve"> </w:t>
      </w:r>
      <w:r w:rsidRPr="002B0029">
        <w:rPr>
          <w:i/>
          <w:sz w:val="28"/>
          <w:szCs w:val="28"/>
        </w:rPr>
        <w:t>(в рабочие дни: с 9.00 до 20.00; в субботу и воскресенье – с 10.00 до 14.00)</w:t>
      </w:r>
      <w:r w:rsidRPr="002B0029">
        <w:rPr>
          <w:sz w:val="28"/>
          <w:szCs w:val="28"/>
        </w:rPr>
        <w:t>.</w:t>
      </w:r>
    </w:p>
    <w:sectPr w:rsidR="007A4BF6" w:rsidRPr="009925DA" w:rsidSect="00D854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EF" w:rsidRDefault="001F57EF" w:rsidP="001E2E3C">
      <w:r>
        <w:separator/>
      </w:r>
    </w:p>
  </w:endnote>
  <w:endnote w:type="continuationSeparator" w:id="1">
    <w:p w:rsidR="001F57EF" w:rsidRDefault="001F57EF" w:rsidP="001E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EF" w:rsidRDefault="001F57EF" w:rsidP="001E2E3C">
      <w:r>
        <w:separator/>
      </w:r>
    </w:p>
  </w:footnote>
  <w:footnote w:type="continuationSeparator" w:id="1">
    <w:p w:rsidR="001F57EF" w:rsidRDefault="001F57EF" w:rsidP="001E2E3C">
      <w:r>
        <w:continuationSeparator/>
      </w:r>
    </w:p>
  </w:footnote>
  <w:footnote w:id="2">
    <w:p w:rsidR="00EC78B3" w:rsidRDefault="001E2E3C" w:rsidP="00EC78B3">
      <w:pPr>
        <w:pStyle w:val="a7"/>
        <w:jc w:val="both"/>
      </w:pPr>
      <w:r>
        <w:rPr>
          <w:rStyle w:val="a9"/>
        </w:rPr>
        <w:footnoteRef/>
      </w:r>
      <w:r w:rsidR="00EC78B3" w:rsidRPr="005B42F6">
        <w:rPr>
          <w:i/>
          <w:sz w:val="18"/>
          <w:szCs w:val="18"/>
        </w:rPr>
        <w:t xml:space="preserve">В Самарский одномандатный </w:t>
      </w:r>
      <w:r w:rsidR="00EC78B3">
        <w:rPr>
          <w:i/>
          <w:sz w:val="18"/>
          <w:szCs w:val="18"/>
        </w:rPr>
        <w:t xml:space="preserve">избирательный </w:t>
      </w:r>
      <w:r w:rsidR="00EC78B3" w:rsidRPr="005B42F6">
        <w:rPr>
          <w:i/>
          <w:sz w:val="18"/>
          <w:szCs w:val="18"/>
        </w:rPr>
        <w:t>округ № 158 входят: Железнодорожный, Куйбышевский, Ле</w:t>
      </w:r>
      <w:r w:rsidR="00EC78B3">
        <w:rPr>
          <w:i/>
          <w:sz w:val="18"/>
          <w:szCs w:val="18"/>
        </w:rPr>
        <w:t>нинский, Октябрьский и Самарский</w:t>
      </w:r>
      <w:r w:rsidR="00EC78B3" w:rsidRPr="005B42F6">
        <w:rPr>
          <w:i/>
          <w:sz w:val="18"/>
          <w:szCs w:val="18"/>
        </w:rPr>
        <w:t xml:space="preserve"> районы городского округа Самара, городской округ Новокуйбышевск, муниципальные районы Алексеевский, Большеглушицкий, Большечерниговский и Нефтегорский, а также часть муниципального района Волжский (сельские поселения Верхняя Подстепновка, Воскресенка, Дубовый Умет, Курумоч, Подъем-Михайловка, Рождествено, Сухая Вязовка).</w:t>
      </w:r>
    </w:p>
    <w:p w:rsidR="001E2E3C" w:rsidRDefault="001E2E3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6D7"/>
    <w:multiLevelType w:val="hybridMultilevel"/>
    <w:tmpl w:val="B7C474BA"/>
    <w:lvl w:ilvl="0" w:tplc="B6F44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01EBC"/>
    <w:multiLevelType w:val="hybridMultilevel"/>
    <w:tmpl w:val="2ECA836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4BC169F4"/>
    <w:multiLevelType w:val="hybridMultilevel"/>
    <w:tmpl w:val="CD7492BA"/>
    <w:lvl w:ilvl="0" w:tplc="611AA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F5A7C"/>
    <w:multiLevelType w:val="hybridMultilevel"/>
    <w:tmpl w:val="05CEF518"/>
    <w:lvl w:ilvl="0" w:tplc="C422C668">
      <w:start w:val="2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69"/>
    <w:rsid w:val="000306D2"/>
    <w:rsid w:val="00061FB4"/>
    <w:rsid w:val="001E2E3C"/>
    <w:rsid w:val="001F57EF"/>
    <w:rsid w:val="003C2C69"/>
    <w:rsid w:val="00481528"/>
    <w:rsid w:val="00495EDA"/>
    <w:rsid w:val="004C05AF"/>
    <w:rsid w:val="004F3CA1"/>
    <w:rsid w:val="00560821"/>
    <w:rsid w:val="005B78D9"/>
    <w:rsid w:val="006544CA"/>
    <w:rsid w:val="006D5A78"/>
    <w:rsid w:val="0079595D"/>
    <w:rsid w:val="007A4BF6"/>
    <w:rsid w:val="007D7253"/>
    <w:rsid w:val="008B5DBF"/>
    <w:rsid w:val="009925DA"/>
    <w:rsid w:val="00A07CA5"/>
    <w:rsid w:val="00D854EE"/>
    <w:rsid w:val="00EC78B3"/>
    <w:rsid w:val="00FE37B2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C69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C2C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3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7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E2E3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E2E3C"/>
    <w:rPr>
      <w:vertAlign w:val="superscript"/>
    </w:rPr>
  </w:style>
  <w:style w:type="paragraph" w:styleId="aa">
    <w:name w:val="List Paragraph"/>
    <w:basedOn w:val="a"/>
    <w:uiPriority w:val="34"/>
    <w:qFormat/>
    <w:rsid w:val="000306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4Accent5">
    <w:name w:val="Grid Table 4 Accent 5"/>
    <w:basedOn w:val="a1"/>
    <w:uiPriority w:val="49"/>
    <w:rsid w:val="00030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b">
    <w:name w:val="Normal (Web)"/>
    <w:basedOn w:val="a"/>
    <w:uiPriority w:val="99"/>
    <w:unhideWhenUsed/>
    <w:rsid w:val="009925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AE03-6F31-4AE4-A04A-48A43A5D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svetlanalana@yandex.ru</dc:creator>
  <cp:keywords/>
  <dc:description/>
  <cp:lastModifiedBy>HohlovAA</cp:lastModifiedBy>
  <cp:revision>2</cp:revision>
  <cp:lastPrinted>2018-08-21T05:52:00Z</cp:lastPrinted>
  <dcterms:created xsi:type="dcterms:W3CDTF">2018-08-21T05:56:00Z</dcterms:created>
  <dcterms:modified xsi:type="dcterms:W3CDTF">2018-08-21T05:56:00Z</dcterms:modified>
</cp:coreProperties>
</file>